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C3" w:rsidRDefault="002758C3" w:rsidP="008735CF">
      <w:pPr>
        <w:shd w:val="clear" w:color="auto" w:fill="FFFFFF"/>
        <w:spacing w:after="129" w:line="484" w:lineRule="atLeast"/>
        <w:textAlignment w:val="baseline"/>
        <w:outlineLvl w:val="2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17.15pt;margin-top:-8.3pt;width:257.5pt;height:147.2pt;z-index:251660288;mso-position-horizontal-relative:text;mso-position-vertical-relative:text;mso-width-relative:page;mso-height-relative:page">
            <v:imagedata r:id="rId4" r:href="rId5"/>
            <w10:wrap type="square"/>
          </v:shape>
        </w:pict>
      </w:r>
    </w:p>
    <w:p w:rsidR="00AD3C2F" w:rsidRPr="001A439B" w:rsidRDefault="00AD3C2F" w:rsidP="008735CF">
      <w:pPr>
        <w:shd w:val="clear" w:color="auto" w:fill="FFFFFF"/>
        <w:spacing w:after="129" w:line="484" w:lineRule="atLeast"/>
        <w:textAlignment w:val="baseline"/>
        <w:outlineLvl w:val="2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b/>
          <w:color w:val="000000"/>
          <w:sz w:val="32"/>
          <w:szCs w:val="32"/>
          <w:lang w:eastAsia="ru-RU"/>
        </w:rPr>
        <w:t>Стихи про Тобольск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Наш город любимый,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Наш город жемчужный,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Сердца покоряешь ты славой былой.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Твой облик былинный,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Твой Кремль величавый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 xml:space="preserve">Пленяет и манит </w:t>
      </w:r>
      <w:proofErr w:type="gramStart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свой</w:t>
      </w:r>
      <w:proofErr w:type="gramEnd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 xml:space="preserve"> красотой.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Мы видим наш город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В стекле и металле,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 xml:space="preserve">В проспектах-садах над </w:t>
      </w:r>
      <w:proofErr w:type="gramStart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седым</w:t>
      </w:r>
      <w:proofErr w:type="gramEnd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Иртышом</w:t>
      </w:r>
      <w:proofErr w:type="spellEnd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Живем мы мечтою,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Что дружно возводим,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О новом Тобольске мы песню поем.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Вы к нам приезжайте,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Мы рады вас встретить,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Мы все вам покажем, расскажем о том,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Как жить будут рядом,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И жить будут дружно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 xml:space="preserve">Гигант </w:t>
      </w:r>
      <w:proofErr w:type="spellStart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нефтекомплекс</w:t>
      </w:r>
      <w:proofErr w:type="spellEnd"/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С красавцем Кремлем.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***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proofErr w:type="spellStart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Тобольские</w:t>
      </w:r>
      <w:proofErr w:type="spellEnd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 xml:space="preserve"> огни. В огнях Никольский взвоз!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Сейчас не говори и мне не отвечай.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В душе горит свеча и обжигает воск,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И слезы, и любовь, и нежность, и печаль.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И край родной земли, где я стою с тобой,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И ветер нам в лицо, и не хватает слов,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Воспеть свою любовь, тебя и твой Тобольск,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proofErr w:type="spellStart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Молитвенность</w:t>
      </w:r>
      <w:proofErr w:type="spellEnd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 xml:space="preserve"> Кремля и звон колоколов.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Разлюбишь ты меня, качнется неба свод.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Разлюбишь ты меня, и тополя замрут.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proofErr w:type="gramStart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Предашь меня и я взойду</w:t>
      </w:r>
      <w:proofErr w:type="gramEnd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 xml:space="preserve"> на эшафот,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Забудешь ты меня, я в тот же день умру.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Но если без меня, и даже не со мной,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Своей душе не дай заледенеть.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И музыка любви натянутой струной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Однажды в феврале в тебе начнет звенеть!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И будет петь душа, вдвоем так сладок сон!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Любовь всегда приходит, если ждать.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И башенки Кремля, и колокольный звон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Повсюду будут вас сопровождать!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***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Снова в Тобольске масленица.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proofErr w:type="spellStart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Кустодиевских</w:t>
      </w:r>
      <w:proofErr w:type="spellEnd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 xml:space="preserve"> щёк снегири.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 xml:space="preserve">В первых лужах </w:t>
      </w:r>
      <w:proofErr w:type="spellStart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гримасятся</w:t>
      </w:r>
      <w:proofErr w:type="spellEnd"/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Улыбки юлы-детворы.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 xml:space="preserve">По народу </w:t>
      </w:r>
      <w:proofErr w:type="spellStart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салфетятся</w:t>
      </w:r>
      <w:proofErr w:type="spellEnd"/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Солнышками блины.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 xml:space="preserve">Ярмарка — как </w:t>
      </w:r>
      <w:proofErr w:type="spellStart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конфетница</w:t>
      </w:r>
      <w:proofErr w:type="spellEnd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Глядя со стороны.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Из облаков орнаменты —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Рамка для неба-трюмо.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Выскочек из динамиков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Давит и давит гармонь.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***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По Тобольску — мольберты,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Как воздушные змеи.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Вновь пленэры, пленэры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На июни насели.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Рисовальщицы вьются: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То — вразброс, то — в узор.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Время белых капустниц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 xml:space="preserve">Из-за </w:t>
      </w:r>
      <w:proofErr w:type="spellStart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розовых</w:t>
      </w:r>
      <w:proofErr w:type="spellEnd"/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 xml:space="preserve"> зорь.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С возвращеньем, береты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Позапрошлых веков!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По Тобольску мольберты,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Как клочки облаков.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 xml:space="preserve"> </w:t>
      </w: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AD3C2F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  <w:r w:rsidRPr="001A439B">
        <w:rPr>
          <w:rFonts w:ascii="Arial" w:hAnsi="Arial" w:cs="Arial"/>
          <w:color w:val="000000"/>
          <w:sz w:val="32"/>
          <w:szCs w:val="32"/>
          <w:lang w:eastAsia="ru-RU"/>
        </w:rPr>
        <w:t>***</w:t>
      </w:r>
    </w:p>
    <w:p w:rsidR="00AD3C2F" w:rsidRPr="001A439B" w:rsidRDefault="00AD3C2F" w:rsidP="008735CF">
      <w:pPr>
        <w:shd w:val="clear" w:color="auto" w:fill="FFFFFF"/>
        <w:spacing w:after="0" w:line="487" w:lineRule="atLeast"/>
        <w:textAlignment w:val="baseline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AD3C2F" w:rsidRPr="001A439B" w:rsidRDefault="00AD3C2F" w:rsidP="009D0FAA">
      <w:pPr>
        <w:pBdr>
          <w:bottom w:val="dotted" w:sz="24" w:space="1" w:color="auto"/>
        </w:pBd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Абалак</w:t>
      </w:r>
      <w:proofErr w:type="spellEnd"/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 Веков минувших боевая драма</w:t>
      </w:r>
      <w:proofErr w:type="gramStart"/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 Н</w:t>
      </w:r>
      <w:proofErr w:type="gramEnd"/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е оставляет строгий </w:t>
      </w:r>
      <w:proofErr w:type="spellStart"/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Абалак</w:t>
      </w:r>
      <w:proofErr w:type="spellEnd"/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:</w:t>
      </w:r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 На росписях икон под сводом храма</w:t>
      </w:r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 Российский сын по имени Ермак.</w:t>
      </w:r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 И здесь же рядом в православной нише</w:t>
      </w:r>
      <w:r w:rsidRPr="001A439B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 Герой татарский - смелый хан </w:t>
      </w:r>
      <w:proofErr w:type="spellStart"/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Кучум</w:t>
      </w:r>
      <w:proofErr w:type="spellEnd"/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 Его мятежный призрак ночью слышит</w:t>
      </w:r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 Иртышских ветров придорожный шум</w:t>
      </w:r>
      <w:proofErr w:type="gramStart"/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…</w:t>
      </w:r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 О</w:t>
      </w:r>
      <w:proofErr w:type="gramEnd"/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чём пытается сказать природа -</w:t>
      </w:r>
      <w:r w:rsidRPr="001A439B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 О том, как в битвах самодержцу в дар</w:t>
      </w:r>
      <w:r w:rsidRPr="001A439B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 Сроднил Ермак в Сибири два народа:</w:t>
      </w:r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 Великих, мудрых - русских и татар.</w:t>
      </w:r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 Незримой птицей над Иртышской гладью</w:t>
      </w:r>
      <w:proofErr w:type="gramStart"/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 П</w:t>
      </w:r>
      <w:proofErr w:type="gramEnd"/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арит легенда в неземной тоске…</w:t>
      </w:r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 Весной берёзовой зелёной прядью</w:t>
      </w:r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 Вновь успокоилась душа </w:t>
      </w:r>
      <w:proofErr w:type="spellStart"/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Сузге</w:t>
      </w:r>
      <w:proofErr w:type="spellEnd"/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…</w:t>
      </w:r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</w:rPr>
        <w:br/>
      </w:r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 2011 Ирина </w:t>
      </w:r>
      <w:proofErr w:type="spellStart"/>
      <w:r w:rsidRPr="001A439B">
        <w:rPr>
          <w:rFonts w:ascii="Arial" w:hAnsi="Arial" w:cs="Arial"/>
          <w:color w:val="000000"/>
          <w:sz w:val="32"/>
          <w:szCs w:val="32"/>
          <w:shd w:val="clear" w:color="auto" w:fill="FFFFFF"/>
        </w:rPr>
        <w:t>Жгурова</w:t>
      </w:r>
      <w:proofErr w:type="spellEnd"/>
      <w:r w:rsidRPr="001A439B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AD3C2F" w:rsidRDefault="00AD3C2F" w:rsidP="009D0FAA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AD3C2F" w:rsidRDefault="00AD3C2F" w:rsidP="009D0FAA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D3C2F" w:rsidRDefault="00AD3C2F" w:rsidP="009D0FAA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D3C2F" w:rsidRDefault="00AD3C2F" w:rsidP="009D0FAA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D3C2F" w:rsidRDefault="00AD3C2F" w:rsidP="009D0FAA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D3C2F" w:rsidRDefault="00AD3C2F" w:rsidP="009D0FAA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tbl>
      <w:tblPr>
        <w:tblW w:w="666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6660"/>
      </w:tblGrid>
      <w:tr w:rsidR="00AD3C2F" w:rsidRPr="001A439B" w:rsidTr="001A439B">
        <w:trPr>
          <w:trHeight w:val="742"/>
          <w:tblCellSpacing w:w="0" w:type="dxa"/>
        </w:trPr>
        <w:tc>
          <w:tcPr>
            <w:tcW w:w="6660" w:type="dxa"/>
            <w:shd w:val="clear" w:color="auto" w:fill="FFFFFF"/>
            <w:vAlign w:val="center"/>
          </w:tcPr>
          <w:p w:rsidR="00AD3C2F" w:rsidRPr="001A439B" w:rsidRDefault="00AD3C2F">
            <w:pPr>
              <w:spacing w:after="192" w:line="391" w:lineRule="atLeast"/>
              <w:jc w:val="right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1A439B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>.В. Грязнов</w:t>
            </w:r>
          </w:p>
        </w:tc>
      </w:tr>
    </w:tbl>
    <w:p w:rsidR="00AD3C2F" w:rsidRPr="001A439B" w:rsidRDefault="00AD3C2F" w:rsidP="00EB43F3">
      <w:pPr>
        <w:shd w:val="clear" w:color="auto" w:fill="FFFFFF"/>
        <w:spacing w:before="100" w:beforeAutospacing="1" w:after="100" w:afterAutospacing="1" w:line="391" w:lineRule="atLeast"/>
        <w:textAlignment w:val="bottom"/>
        <w:outlineLvl w:val="0"/>
        <w:rPr>
          <w:rFonts w:ascii="Arial" w:hAnsi="Arial" w:cs="Arial"/>
          <w:b/>
          <w:bCs/>
          <w:kern w:val="36"/>
          <w:sz w:val="28"/>
          <w:szCs w:val="28"/>
          <w:lang w:eastAsia="ru-RU"/>
        </w:rPr>
      </w:pPr>
      <w:r w:rsidRPr="001A439B">
        <w:rPr>
          <w:rFonts w:ascii="Arial" w:hAnsi="Arial" w:cs="Arial"/>
          <w:b/>
          <w:bCs/>
          <w:kern w:val="36"/>
          <w:sz w:val="28"/>
          <w:szCs w:val="28"/>
          <w:lang w:eastAsia="ru-RU"/>
        </w:rPr>
        <w:t>Мелодия сердца</w:t>
      </w:r>
    </w:p>
    <w:p w:rsidR="00AD3C2F" w:rsidRPr="001A439B" w:rsidRDefault="00AD3C2F" w:rsidP="001A439B">
      <w:pPr>
        <w:shd w:val="clear" w:color="auto" w:fill="FFFFFF"/>
        <w:spacing w:after="0" w:line="20" w:lineRule="atLeast"/>
        <w:rPr>
          <w:rFonts w:ascii="Arial" w:hAnsi="Arial" w:cs="Arial"/>
          <w:sz w:val="28"/>
          <w:szCs w:val="28"/>
          <w:lang w:eastAsia="ru-RU"/>
        </w:rPr>
      </w:pPr>
      <w:r w:rsidRPr="001A439B">
        <w:rPr>
          <w:rFonts w:ascii="Arial" w:hAnsi="Arial" w:cs="Arial"/>
          <w:bCs/>
          <w:iCs/>
          <w:sz w:val="28"/>
          <w:szCs w:val="28"/>
          <w:lang w:eastAsia="ru-RU"/>
        </w:rPr>
        <w:t>Здесь оставлено что-то, наверное, </w:t>
      </w:r>
      <w:r w:rsidRPr="001A439B">
        <w:rPr>
          <w:rFonts w:ascii="Arial" w:hAnsi="Arial" w:cs="Arial"/>
          <w:bCs/>
          <w:iCs/>
          <w:sz w:val="28"/>
          <w:szCs w:val="28"/>
          <w:lang w:eastAsia="ru-RU"/>
        </w:rPr>
        <w:br/>
        <w:t>В переплетах знакомых дворов</w:t>
      </w:r>
      <w:proofErr w:type="gramStart"/>
      <w:r w:rsidRPr="001A439B">
        <w:rPr>
          <w:rFonts w:ascii="Arial" w:hAnsi="Arial" w:cs="Arial"/>
          <w:bCs/>
          <w:iCs/>
          <w:sz w:val="28"/>
          <w:szCs w:val="28"/>
          <w:lang w:eastAsia="ru-RU"/>
        </w:rPr>
        <w:t>…</w:t>
      </w:r>
      <w:r w:rsidRPr="001A439B">
        <w:rPr>
          <w:rFonts w:ascii="Arial" w:hAnsi="Arial" w:cs="Arial"/>
          <w:bCs/>
          <w:iCs/>
          <w:sz w:val="28"/>
          <w:szCs w:val="28"/>
          <w:lang w:eastAsia="ru-RU"/>
        </w:rPr>
        <w:br/>
        <w:t>И</w:t>
      </w:r>
      <w:proofErr w:type="gramEnd"/>
      <w:r w:rsidRPr="001A439B">
        <w:rPr>
          <w:rFonts w:ascii="Arial" w:hAnsi="Arial" w:cs="Arial"/>
          <w:bCs/>
          <w:iCs/>
          <w:sz w:val="28"/>
          <w:szCs w:val="28"/>
          <w:lang w:eastAsia="ru-RU"/>
        </w:rPr>
        <w:t xml:space="preserve"> сливается зорька вечерняя</w:t>
      </w:r>
      <w:r w:rsidRPr="001A439B">
        <w:rPr>
          <w:rFonts w:ascii="Arial" w:hAnsi="Arial" w:cs="Arial"/>
          <w:bCs/>
          <w:iCs/>
          <w:sz w:val="28"/>
          <w:szCs w:val="28"/>
          <w:lang w:eastAsia="ru-RU"/>
        </w:rPr>
        <w:br/>
        <w:t>С перезвонами колоколов.</w:t>
      </w:r>
    </w:p>
    <w:p w:rsidR="00AD3C2F" w:rsidRPr="001A439B" w:rsidRDefault="00AD3C2F" w:rsidP="001A439B">
      <w:pPr>
        <w:pStyle w:val="a5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i/>
          <w:sz w:val="28"/>
          <w:szCs w:val="28"/>
        </w:rPr>
      </w:pPr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Городок Государства Российского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Освящен православным крестом,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Куполами собора Софийского,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Да широким кремлевским двором.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Стены крыльями белого ангела,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Над великой рекой вознеслись.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И приход Михаила Архангела</w:t>
      </w:r>
      <w:proofErr w:type="gramStart"/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Р</w:t>
      </w:r>
      <w:proofErr w:type="gramEnd"/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азвернулся на Троицкий мыс.</w:t>
      </w:r>
    </w:p>
    <w:p w:rsidR="00AD3C2F" w:rsidRPr="001A439B" w:rsidRDefault="00AD3C2F" w:rsidP="001A439B">
      <w:pPr>
        <w:pStyle w:val="a5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i/>
          <w:sz w:val="28"/>
          <w:szCs w:val="28"/>
        </w:rPr>
      </w:pPr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Никого не тревожа, сторонкою</w:t>
      </w:r>
      <w:proofErr w:type="gramStart"/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М</w:t>
      </w:r>
      <w:proofErr w:type="gramEnd"/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имо юности нашей пройду,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Где когда-то с гитарою звонкою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Пропадали в тюремном саду.</w:t>
      </w:r>
    </w:p>
    <w:p w:rsidR="00AD3C2F" w:rsidRPr="001A439B" w:rsidRDefault="00AD3C2F" w:rsidP="001A439B">
      <w:pPr>
        <w:spacing w:after="0" w:line="20" w:lineRule="atLeast"/>
        <w:rPr>
          <w:rStyle w:val="a6"/>
          <w:rFonts w:ascii="Arial" w:hAnsi="Arial" w:cs="Arial"/>
          <w:bCs/>
          <w:i w:val="0"/>
          <w:sz w:val="28"/>
          <w:szCs w:val="28"/>
          <w:shd w:val="clear" w:color="auto" w:fill="FFFFFF"/>
        </w:rPr>
      </w:pPr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 xml:space="preserve">Где </w:t>
      </w:r>
      <w:proofErr w:type="spellStart"/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тобольское</w:t>
      </w:r>
      <w:proofErr w:type="spellEnd"/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 xml:space="preserve"> лето нежаркое</w:t>
      </w:r>
      <w:proofErr w:type="gramStart"/>
      <w:r w:rsidRPr="001A439B">
        <w:rPr>
          <w:rStyle w:val="apple-converted-space"/>
          <w:rFonts w:ascii="Arial" w:hAnsi="Arial" w:cs="Arial"/>
          <w:bCs/>
          <w:i/>
          <w:iCs/>
          <w:sz w:val="28"/>
          <w:szCs w:val="28"/>
        </w:rPr>
        <w:t> 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О</w:t>
      </w:r>
      <w:proofErr w:type="gramEnd"/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ткрывало цветенье свое,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 xml:space="preserve">А </w:t>
      </w:r>
      <w:proofErr w:type="spellStart"/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Прямской</w:t>
      </w:r>
      <w:proofErr w:type="spellEnd"/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 xml:space="preserve">, с </w:t>
      </w:r>
      <w:proofErr w:type="spellStart"/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рентерейною</w:t>
      </w:r>
      <w:proofErr w:type="spellEnd"/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 xml:space="preserve"> аркою,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</w:rPr>
        <w:t>Был дорожкою в детство мое.</w:t>
      </w:r>
      <w:r w:rsidRPr="001A439B">
        <w:rPr>
          <w:rFonts w:ascii="Arial" w:hAnsi="Arial" w:cs="Arial"/>
          <w:bCs/>
          <w:i/>
          <w:sz w:val="28"/>
          <w:szCs w:val="28"/>
          <w:shd w:val="clear" w:color="auto" w:fill="FFFFFF"/>
        </w:rPr>
        <w:t xml:space="preserve"> </w:t>
      </w:r>
      <w:r w:rsidRPr="001A439B">
        <w:rPr>
          <w:rStyle w:val="a6"/>
          <w:rFonts w:ascii="Arial" w:hAnsi="Arial" w:cs="Arial"/>
          <w:bCs/>
          <w:i w:val="0"/>
          <w:sz w:val="28"/>
          <w:szCs w:val="28"/>
          <w:shd w:val="clear" w:color="auto" w:fill="FFFFFF"/>
        </w:rPr>
        <w:t>…</w:t>
      </w:r>
    </w:p>
    <w:p w:rsidR="00AD3C2F" w:rsidRPr="001A439B" w:rsidRDefault="00AD3C2F" w:rsidP="001A439B">
      <w:pPr>
        <w:spacing w:after="0" w:line="20" w:lineRule="atLeast"/>
        <w:rPr>
          <w:rStyle w:val="a6"/>
          <w:rFonts w:ascii="Arial" w:hAnsi="Arial" w:cs="Arial"/>
          <w:bCs/>
          <w:i w:val="0"/>
          <w:sz w:val="28"/>
          <w:szCs w:val="28"/>
          <w:shd w:val="clear" w:color="auto" w:fill="FFFFFF"/>
        </w:rPr>
      </w:pPr>
      <w:r w:rsidRPr="001A439B">
        <w:rPr>
          <w:rStyle w:val="a6"/>
          <w:rFonts w:ascii="Arial" w:hAnsi="Arial" w:cs="Arial"/>
          <w:bCs/>
          <w:i w:val="0"/>
          <w:sz w:val="28"/>
          <w:szCs w:val="28"/>
          <w:shd w:val="clear" w:color="auto" w:fill="FFFFFF"/>
        </w:rPr>
        <w:t xml:space="preserve"> Год за годом сюжет не меняется: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  <w:shd w:val="clear" w:color="auto" w:fill="FFFFFF"/>
        </w:rPr>
        <w:t>Как по знаку волшебной руки,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  <w:shd w:val="clear" w:color="auto" w:fill="FFFFFF"/>
        </w:rPr>
        <w:t>По Никольскому вечер спускается,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  <w:shd w:val="clear" w:color="auto" w:fill="FFFFFF"/>
        </w:rPr>
        <w:t>Засветив фонарей огоньки.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  <w:shd w:val="clear" w:color="auto" w:fill="FFFFFF"/>
        </w:rPr>
        <w:t>И расходятся в разные стороны,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  <w:shd w:val="clear" w:color="auto" w:fill="FFFFFF"/>
        </w:rPr>
        <w:t>Убегая на Княжий луг,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  <w:shd w:val="clear" w:color="auto" w:fill="FFFFFF"/>
        </w:rPr>
        <w:t>Переулки, дороги подгорные,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  <w:shd w:val="clear" w:color="auto" w:fill="FFFFFF"/>
        </w:rPr>
        <w:t>Словно судьбы друзей и подруг …</w:t>
      </w:r>
    </w:p>
    <w:p w:rsidR="00AD3C2F" w:rsidRPr="001A439B" w:rsidRDefault="00AD3C2F" w:rsidP="001A439B">
      <w:pPr>
        <w:pBdr>
          <w:bottom w:val="dotted" w:sz="24" w:space="1" w:color="auto"/>
        </w:pBdr>
        <w:spacing w:after="0" w:line="20" w:lineRule="atLeast"/>
        <w:rPr>
          <w:rStyle w:val="a6"/>
          <w:rFonts w:ascii="Arial" w:hAnsi="Arial" w:cs="Arial"/>
          <w:bCs/>
          <w:i w:val="0"/>
          <w:sz w:val="24"/>
          <w:szCs w:val="24"/>
          <w:shd w:val="clear" w:color="auto" w:fill="FFFFFF"/>
        </w:rPr>
      </w:pPr>
      <w:r w:rsidRPr="001A439B">
        <w:rPr>
          <w:rStyle w:val="a6"/>
          <w:rFonts w:ascii="Arial" w:hAnsi="Arial" w:cs="Arial"/>
          <w:bCs/>
          <w:i w:val="0"/>
          <w:sz w:val="28"/>
          <w:szCs w:val="28"/>
          <w:shd w:val="clear" w:color="auto" w:fill="FFFFFF"/>
        </w:rPr>
        <w:t>Где бы ни были мы, возвращаемся,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  <w:shd w:val="clear" w:color="auto" w:fill="FFFFFF"/>
        </w:rPr>
        <w:t>Пусть совсем ненадолго, пока,</w:t>
      </w:r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8"/>
          <w:szCs w:val="28"/>
          <w:shd w:val="clear" w:color="auto" w:fill="FFFFFF"/>
        </w:rPr>
        <w:t>Но на сказочный берег слетаемся</w:t>
      </w:r>
      <w:proofErr w:type="gramStart"/>
      <w:r w:rsidRPr="001A439B">
        <w:rPr>
          <w:rFonts w:ascii="Arial" w:hAnsi="Arial" w:cs="Arial"/>
          <w:i/>
          <w:sz w:val="28"/>
          <w:szCs w:val="28"/>
        </w:rPr>
        <w:br/>
      </w:r>
      <w:r w:rsidRPr="001A439B">
        <w:rPr>
          <w:rStyle w:val="a6"/>
          <w:rFonts w:ascii="Arial" w:hAnsi="Arial" w:cs="Arial"/>
          <w:bCs/>
          <w:i w:val="0"/>
          <w:sz w:val="24"/>
          <w:szCs w:val="24"/>
          <w:shd w:val="clear" w:color="auto" w:fill="FFFFFF"/>
        </w:rPr>
        <w:t>З</w:t>
      </w:r>
      <w:proofErr w:type="gramEnd"/>
      <w:r w:rsidRPr="001A439B">
        <w:rPr>
          <w:rStyle w:val="a6"/>
          <w:rFonts w:ascii="Arial" w:hAnsi="Arial" w:cs="Arial"/>
          <w:bCs/>
          <w:i w:val="0"/>
          <w:sz w:val="24"/>
          <w:szCs w:val="24"/>
          <w:shd w:val="clear" w:color="auto" w:fill="FFFFFF"/>
        </w:rPr>
        <w:t>а советом Конька-Горбунка.</w:t>
      </w:r>
    </w:p>
    <w:p w:rsidR="00AD3C2F" w:rsidRPr="001A439B" w:rsidRDefault="00AD3C2F" w:rsidP="00880AA9">
      <w:pPr>
        <w:rPr>
          <w:rFonts w:ascii="Arial" w:hAnsi="Arial" w:cs="Arial"/>
          <w:sz w:val="32"/>
          <w:szCs w:val="32"/>
        </w:rPr>
      </w:pPr>
    </w:p>
    <w:p w:rsidR="00AD3C2F" w:rsidRDefault="00AD3C2F" w:rsidP="00EB43F3">
      <w:pPr>
        <w:rPr>
          <w:rStyle w:val="a6"/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AD3C2F" w:rsidRDefault="00AD3C2F" w:rsidP="00EB43F3">
      <w:pPr>
        <w:rPr>
          <w:rStyle w:val="a6"/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AD3C2F" w:rsidRDefault="00AD3C2F" w:rsidP="00EB43F3">
      <w:pPr>
        <w:rPr>
          <w:rStyle w:val="a6"/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AD3C2F" w:rsidRDefault="00AD3C2F" w:rsidP="00EB43F3">
      <w:pPr>
        <w:rPr>
          <w:rStyle w:val="a6"/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AD3C2F" w:rsidRPr="001A439B" w:rsidRDefault="00AD3C2F" w:rsidP="00EB43F3">
      <w:pPr>
        <w:rPr>
          <w:rStyle w:val="a6"/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AD3C2F" w:rsidRPr="001A439B" w:rsidRDefault="00AD3C2F" w:rsidP="00BD7B91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1A43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В тенистых улицах Тобольска Мне дышится легко.</w:t>
      </w:r>
    </w:p>
    <w:p w:rsidR="00AD3C2F" w:rsidRPr="001A439B" w:rsidRDefault="00AD3C2F" w:rsidP="00BD7B91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1A43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Я не хочу на юг нисколько – Здесь доля счастья моего! </w:t>
      </w:r>
    </w:p>
    <w:p w:rsidR="00AD3C2F" w:rsidRPr="001A439B" w:rsidRDefault="00AD3C2F" w:rsidP="00BD7B91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1A43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Родной Иртыш мне не заменят Крутая Лена, Енисей. </w:t>
      </w:r>
    </w:p>
    <w:p w:rsidR="00AD3C2F" w:rsidRPr="001A439B" w:rsidRDefault="00AD3C2F" w:rsidP="00BD7B91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1A43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Своею силой неизменной Он лучший на планете всей! </w:t>
      </w:r>
    </w:p>
    <w:p w:rsidR="00AD3C2F" w:rsidRPr="001A439B" w:rsidRDefault="00AD3C2F" w:rsidP="00BD7B91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1A43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А купола церковных храмов</w:t>
      </w:r>
      <w:proofErr w:type="gramStart"/>
      <w:r w:rsidRPr="001A43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В</w:t>
      </w:r>
      <w:proofErr w:type="gramEnd"/>
      <w:r w:rsidRPr="001A43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лекут людей издалека.</w:t>
      </w:r>
    </w:p>
    <w:p w:rsidR="00AD3C2F" w:rsidRPr="001A439B" w:rsidRDefault="00AD3C2F" w:rsidP="00BD7B91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1A43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Не надо мне и Амстердама, Мой город славен на века!</w:t>
      </w:r>
    </w:p>
    <w:p w:rsidR="00AD3C2F" w:rsidRPr="001A439B" w:rsidRDefault="00AD3C2F" w:rsidP="00BD7B91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1A439B">
        <w:rPr>
          <w:rFonts w:ascii="Arial" w:hAnsi="Arial" w:cs="Arial"/>
          <w:b/>
          <w:color w:val="333333"/>
          <w:sz w:val="32"/>
          <w:szCs w:val="32"/>
        </w:rPr>
        <w:br/>
        <w:t xml:space="preserve">          </w:t>
      </w:r>
      <w:r w:rsidRPr="001A43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Надежда </w:t>
      </w:r>
      <w:proofErr w:type="spellStart"/>
      <w:r w:rsidRPr="001A43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Атабиева-Шишкина</w:t>
      </w:r>
      <w:proofErr w:type="spellEnd"/>
      <w:r w:rsidRPr="001A439B">
        <w:rPr>
          <w:rFonts w:ascii="Arial" w:hAnsi="Arial" w:cs="Arial"/>
          <w:b/>
          <w:color w:val="333333"/>
          <w:sz w:val="32"/>
          <w:szCs w:val="32"/>
        </w:rPr>
        <w:br/>
      </w:r>
    </w:p>
    <w:p w:rsidR="00AD3C2F" w:rsidRPr="001A439B" w:rsidRDefault="00AD3C2F" w:rsidP="00EB43F3">
      <w:pPr>
        <w:rPr>
          <w:rFonts w:ascii="Arial" w:hAnsi="Arial" w:cs="Arial"/>
          <w:b/>
          <w:sz w:val="32"/>
          <w:szCs w:val="32"/>
        </w:rPr>
      </w:pPr>
    </w:p>
    <w:p w:rsidR="00AD3C2F" w:rsidRPr="001A439B" w:rsidRDefault="00AD3C2F" w:rsidP="008735CF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vanish/>
          <w:sz w:val="32"/>
          <w:szCs w:val="32"/>
          <w:lang w:eastAsia="ru-RU"/>
        </w:rPr>
      </w:pPr>
      <w:r w:rsidRPr="001A439B">
        <w:rPr>
          <w:rFonts w:ascii="Arial" w:hAnsi="Arial" w:cs="Arial"/>
          <w:b/>
          <w:vanish/>
          <w:sz w:val="32"/>
          <w:szCs w:val="32"/>
          <w:lang w:eastAsia="ru-RU"/>
        </w:rPr>
        <w:t>Начало формы</w:t>
      </w:r>
    </w:p>
    <w:p w:rsidR="00AD3C2F" w:rsidRPr="001A439B" w:rsidRDefault="00AD3C2F" w:rsidP="008735CF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vanish/>
          <w:sz w:val="32"/>
          <w:szCs w:val="32"/>
          <w:lang w:eastAsia="ru-RU"/>
        </w:rPr>
      </w:pPr>
      <w:r w:rsidRPr="001A439B">
        <w:rPr>
          <w:rFonts w:ascii="Arial" w:hAnsi="Arial" w:cs="Arial"/>
          <w:b/>
          <w:vanish/>
          <w:sz w:val="32"/>
          <w:szCs w:val="32"/>
          <w:lang w:eastAsia="ru-RU"/>
        </w:rPr>
        <w:t>Конец формы</w:t>
      </w:r>
    </w:p>
    <w:p w:rsidR="00AD3C2F" w:rsidRPr="001A439B" w:rsidRDefault="00AD3C2F">
      <w:pPr>
        <w:rPr>
          <w:rFonts w:ascii="Arial" w:hAnsi="Arial" w:cs="Arial"/>
          <w:b/>
          <w:sz w:val="32"/>
          <w:szCs w:val="32"/>
        </w:rPr>
      </w:pPr>
    </w:p>
    <w:sectPr w:rsidR="00AD3C2F" w:rsidRPr="001A439B" w:rsidSect="00D05D8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5CF"/>
    <w:rsid w:val="0008490C"/>
    <w:rsid w:val="00164016"/>
    <w:rsid w:val="001A439B"/>
    <w:rsid w:val="001B5396"/>
    <w:rsid w:val="002758C3"/>
    <w:rsid w:val="0029563F"/>
    <w:rsid w:val="00351349"/>
    <w:rsid w:val="003E7832"/>
    <w:rsid w:val="00666B1A"/>
    <w:rsid w:val="00684B61"/>
    <w:rsid w:val="008735CF"/>
    <w:rsid w:val="00880AA9"/>
    <w:rsid w:val="009D0FAA"/>
    <w:rsid w:val="00AD3C2F"/>
    <w:rsid w:val="00B27865"/>
    <w:rsid w:val="00BD7B91"/>
    <w:rsid w:val="00CC1183"/>
    <w:rsid w:val="00D05D8A"/>
    <w:rsid w:val="00EB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8A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873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3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8735CF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35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735CF"/>
    <w:rPr>
      <w:rFonts w:ascii="Arial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rsid w:val="008735CF"/>
    <w:rPr>
      <w:rFonts w:cs="Times New Roman"/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35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735CF"/>
    <w:rPr>
      <w:rFonts w:ascii="Arial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9D0FAA"/>
    <w:rPr>
      <w:rFonts w:cs="Times New Roman"/>
    </w:rPr>
  </w:style>
  <w:style w:type="paragraph" w:styleId="a5">
    <w:name w:val="Normal (Web)"/>
    <w:basedOn w:val="a"/>
    <w:uiPriority w:val="99"/>
    <w:semiHidden/>
    <w:rsid w:val="00EB4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EB43F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9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9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79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79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79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79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79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5tex.ru/wp-content/uploads/2014/08/kupit-ivanovskoe-postelnoe-bele-v-tobolsk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568</Words>
  <Characters>3225</Characters>
  <Application>Microsoft Office Word</Application>
  <DocSecurity>0</DocSecurity>
  <Lines>26</Lines>
  <Paragraphs>7</Paragraphs>
  <ScaleCrop>false</ScaleCrop>
  <Company>Krokoz™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2017-02-05T05:17:00Z</dcterms:created>
  <dcterms:modified xsi:type="dcterms:W3CDTF">2017-02-12T04:02:00Z</dcterms:modified>
</cp:coreProperties>
</file>